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D686CA">
      <w:pPr>
        <w:spacing w:line="560" w:lineRule="exact"/>
        <w:jc w:val="left"/>
        <w:outlineLvl w:val="9"/>
        <w:rPr>
          <w:rFonts w:hint="eastAsia"/>
          <w:b/>
          <w:bCs/>
          <w:sz w:val="32"/>
          <w:szCs w:val="22"/>
        </w:rPr>
      </w:pP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附件一、</w:t>
      </w:r>
    </w:p>
    <w:p w14:paraId="64590734">
      <w:pPr>
        <w:pStyle w:val="2"/>
        <w:widowControl/>
        <w:spacing w:before="0" w:beforeLines="0" w:beforeAutospacing="0" w:after="0" w:afterLines="0" w:afterAutospacing="0" w:line="360" w:lineRule="auto"/>
        <w:jc w:val="center"/>
        <w:rPr>
          <w:rFonts w:hint="default" w:ascii="宋体" w:hAnsi="宋体" w:cs="宋体"/>
          <w:color w:val="333333"/>
          <w:sz w:val="36"/>
          <w:szCs w:val="36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default" w:ascii="宋体" w:hAnsi="宋体" w:cs="宋体"/>
          <w:color w:val="333333"/>
          <w:sz w:val="36"/>
          <w:szCs w:val="36"/>
        </w:rPr>
        <w:t>广东省中医院贵州医院</w:t>
      </w:r>
    </w:p>
    <w:p w14:paraId="78B1AB8F">
      <w:pPr>
        <w:pStyle w:val="2"/>
        <w:widowControl/>
        <w:spacing w:before="0" w:beforeLines="0" w:beforeAutospacing="0" w:after="0" w:afterLines="0" w:afterAutospacing="0" w:line="360" w:lineRule="auto"/>
        <w:jc w:val="center"/>
        <w:rPr>
          <w:rFonts w:hint="eastAsia"/>
          <w:b/>
          <w:bCs/>
          <w:sz w:val="24"/>
          <w:szCs w:val="22"/>
          <w:u w:val="single"/>
        </w:rPr>
      </w:pPr>
      <w:r>
        <w:rPr>
          <w:rFonts w:hint="default" w:ascii="宋体" w:hAnsi="宋体" w:cs="宋体"/>
          <w:color w:val="333333"/>
          <w:sz w:val="36"/>
          <w:szCs w:val="36"/>
          <w:lang w:val="en-US" w:eastAsia="zh-CN"/>
        </w:rPr>
        <w:t>眼科手术器械手柄等器械</w:t>
      </w:r>
      <w:r>
        <w:rPr>
          <w:rFonts w:hint="default" w:ascii="宋体" w:hAnsi="宋体" w:cs="宋体"/>
          <w:color w:val="333333"/>
          <w:sz w:val="36"/>
          <w:szCs w:val="36"/>
        </w:rPr>
        <w:t>调研清单</w:t>
      </w:r>
      <w:r>
        <w:rPr>
          <w:rFonts w:hint="eastAsia"/>
          <w:b/>
          <w:bCs/>
          <w:sz w:val="28"/>
        </w:rPr>
        <w:t xml:space="preserve">     </w:t>
      </w:r>
      <w:r>
        <w:rPr>
          <w:rFonts w:hint="eastAsia"/>
          <w:b/>
          <w:bCs/>
          <w:sz w:val="24"/>
          <w:szCs w:val="22"/>
        </w:rPr>
        <w:t xml:space="preserve">       </w:t>
      </w:r>
    </w:p>
    <w:tbl>
      <w:tblPr>
        <w:tblStyle w:val="3"/>
        <w:tblW w:w="9282" w:type="dxa"/>
        <w:tblInd w:w="-3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100"/>
        <w:gridCol w:w="5115"/>
        <w:gridCol w:w="1534"/>
        <w:gridCol w:w="833"/>
      </w:tblGrid>
      <w:tr w14:paraId="0BA2B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700" w:type="dxa"/>
            <w:noWrap w:val="0"/>
            <w:vAlign w:val="center"/>
          </w:tcPr>
          <w:p w14:paraId="01DAA460">
            <w:pPr>
              <w:spacing w:line="600" w:lineRule="exact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序号</w:t>
            </w:r>
          </w:p>
        </w:tc>
        <w:tc>
          <w:tcPr>
            <w:tcW w:w="1100" w:type="dxa"/>
            <w:noWrap w:val="0"/>
            <w:vAlign w:val="center"/>
          </w:tcPr>
          <w:p w14:paraId="12503040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采购品目名称</w:t>
            </w:r>
          </w:p>
        </w:tc>
        <w:tc>
          <w:tcPr>
            <w:tcW w:w="5115" w:type="dxa"/>
            <w:noWrap w:val="0"/>
            <w:vAlign w:val="center"/>
          </w:tcPr>
          <w:p w14:paraId="7266611F">
            <w:pPr>
              <w:spacing w:line="600" w:lineRule="exact"/>
              <w:jc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用途及配置</w:t>
            </w:r>
          </w:p>
        </w:tc>
        <w:tc>
          <w:tcPr>
            <w:tcW w:w="1534" w:type="dxa"/>
            <w:noWrap w:val="0"/>
            <w:vAlign w:val="center"/>
          </w:tcPr>
          <w:p w14:paraId="1B156BC1">
            <w:pPr>
              <w:spacing w:line="600" w:lineRule="exact"/>
              <w:jc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其他要求</w:t>
            </w:r>
          </w:p>
        </w:tc>
        <w:tc>
          <w:tcPr>
            <w:tcW w:w="833" w:type="dxa"/>
            <w:noWrap w:val="0"/>
            <w:vAlign w:val="center"/>
          </w:tcPr>
          <w:p w14:paraId="25392E64">
            <w:pPr>
              <w:spacing w:line="600" w:lineRule="exact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数量</w:t>
            </w:r>
          </w:p>
        </w:tc>
      </w:tr>
      <w:tr w14:paraId="21570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4" w:hRule="atLeast"/>
        </w:trPr>
        <w:tc>
          <w:tcPr>
            <w:tcW w:w="700" w:type="dxa"/>
            <w:noWrap w:val="0"/>
            <w:vAlign w:val="center"/>
          </w:tcPr>
          <w:p w14:paraId="79CBA2C8">
            <w:pPr>
              <w:spacing w:line="60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00" w:type="dxa"/>
            <w:noWrap w:val="0"/>
            <w:vAlign w:val="center"/>
          </w:tcPr>
          <w:p w14:paraId="2C5C7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撕囊镊</w:t>
            </w:r>
          </w:p>
        </w:tc>
        <w:tc>
          <w:tcPr>
            <w:tcW w:w="5115" w:type="dxa"/>
            <w:noWrap w:val="0"/>
            <w:vAlign w:val="center"/>
          </w:tcPr>
          <w:p w14:paraId="7CA49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用于夹持眼组织、眼内异物，如白内障手术中的撕囊环节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4DD0B8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镊尖末端为圆盘或钝圆结构，手持部位常有滚花、横纹或多条防滑凹槽，以增加摩擦力，确保操作稳定。</w:t>
            </w:r>
          </w:p>
        </w:tc>
        <w:tc>
          <w:tcPr>
            <w:tcW w:w="1534" w:type="dxa"/>
            <w:noWrap w:val="0"/>
            <w:vAlign w:val="center"/>
          </w:tcPr>
          <w:p w14:paraId="18A34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弧形</w:t>
            </w:r>
          </w:p>
        </w:tc>
        <w:tc>
          <w:tcPr>
            <w:tcW w:w="833" w:type="dxa"/>
            <w:noWrap w:val="0"/>
            <w:vAlign w:val="center"/>
          </w:tcPr>
          <w:p w14:paraId="2D402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146C5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700" w:type="dxa"/>
            <w:noWrap w:val="0"/>
            <w:vAlign w:val="center"/>
          </w:tcPr>
          <w:p w14:paraId="493A2853">
            <w:pPr>
              <w:spacing w:line="60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00" w:type="dxa"/>
            <w:noWrap w:val="0"/>
            <w:vAlign w:val="center"/>
          </w:tcPr>
          <w:p w14:paraId="1716F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劈核刀</w:t>
            </w:r>
          </w:p>
        </w:tc>
        <w:tc>
          <w:tcPr>
            <w:tcW w:w="5115" w:type="dxa"/>
            <w:noWrap w:val="0"/>
            <w:vAlign w:val="center"/>
          </w:tcPr>
          <w:p w14:paraId="795B0E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用于切割眼组织，分割晶状体核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等。</w:t>
            </w:r>
          </w:p>
          <w:p w14:paraId="331142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硬度适中，具有良好的耐腐蚀性；刃口呈微锐化，无缺口、裂纹，其余部分平整、光滑，无锋棱、毛刺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手柄滚花清晰完整，无缺花、烂花现象。</w:t>
            </w:r>
          </w:p>
        </w:tc>
        <w:tc>
          <w:tcPr>
            <w:tcW w:w="1534" w:type="dxa"/>
            <w:noWrap w:val="0"/>
            <w:vAlign w:val="center"/>
          </w:tcPr>
          <w:p w14:paraId="389EC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°/1.5mm</w:t>
            </w:r>
          </w:p>
        </w:tc>
        <w:tc>
          <w:tcPr>
            <w:tcW w:w="833" w:type="dxa"/>
            <w:noWrap w:val="0"/>
            <w:vAlign w:val="center"/>
          </w:tcPr>
          <w:p w14:paraId="2A641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78F1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700" w:type="dxa"/>
            <w:noWrap w:val="0"/>
            <w:vAlign w:val="center"/>
          </w:tcPr>
          <w:p w14:paraId="2E2992CD">
            <w:pPr>
              <w:spacing w:line="60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100" w:type="dxa"/>
            <w:noWrap w:val="0"/>
            <w:vAlign w:val="center"/>
          </w:tcPr>
          <w:p w14:paraId="63F82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显微结扎镊</w:t>
            </w:r>
          </w:p>
        </w:tc>
        <w:tc>
          <w:tcPr>
            <w:tcW w:w="5115" w:type="dxa"/>
            <w:noWrap w:val="0"/>
            <w:vAlign w:val="center"/>
          </w:tcPr>
          <w:p w14:paraId="7A9C5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用于夹持眼组织、眼内异物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4D3A6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外表光滑，无锋棱、毛刺、裂纹、麻点、砂眼等，具有良好的耐腐蚀性；眼用结扎镊唇头清晰，开闭灵活，二片连接牢固，内平面平整，具有良好的夹持性能。</w:t>
            </w:r>
          </w:p>
        </w:tc>
        <w:tc>
          <w:tcPr>
            <w:tcW w:w="1534" w:type="dxa"/>
            <w:noWrap w:val="0"/>
            <w:vAlign w:val="center"/>
          </w:tcPr>
          <w:p w14:paraId="7405F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直1*2齿</w:t>
            </w:r>
          </w:p>
        </w:tc>
        <w:tc>
          <w:tcPr>
            <w:tcW w:w="833" w:type="dxa"/>
            <w:noWrap w:val="0"/>
            <w:vAlign w:val="center"/>
          </w:tcPr>
          <w:p w14:paraId="5518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2A5E5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</w:trPr>
        <w:tc>
          <w:tcPr>
            <w:tcW w:w="700" w:type="dxa"/>
            <w:noWrap w:val="0"/>
            <w:vAlign w:val="center"/>
          </w:tcPr>
          <w:p w14:paraId="2442728E">
            <w:pPr>
              <w:spacing w:line="60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100" w:type="dxa"/>
            <w:noWrap w:val="0"/>
            <w:vAlign w:val="center"/>
          </w:tcPr>
          <w:p w14:paraId="56B9A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系线镊</w:t>
            </w:r>
          </w:p>
        </w:tc>
        <w:tc>
          <w:tcPr>
            <w:tcW w:w="5115" w:type="dxa"/>
            <w:noWrap w:val="0"/>
            <w:vAlign w:val="center"/>
          </w:tcPr>
          <w:p w14:paraId="6F8C8A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用于夹持眼组织、眼内异物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5DD203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系线镊外表光滑，无锋棱、毛刺、裂纹、麻点、砂眼等，具有良好的耐腐蚀性，经热处理后，硬度适中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另外，系线镊定位销定位牢固，开闭灵活，二片连接牢固，内平面平整，具有良好的夹持性能。</w:t>
            </w:r>
          </w:p>
        </w:tc>
        <w:tc>
          <w:tcPr>
            <w:tcW w:w="1534" w:type="dxa"/>
            <w:noWrap w:val="0"/>
            <w:vAlign w:val="center"/>
          </w:tcPr>
          <w:p w14:paraId="461D0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直平台</w:t>
            </w:r>
          </w:p>
        </w:tc>
        <w:tc>
          <w:tcPr>
            <w:tcW w:w="833" w:type="dxa"/>
            <w:noWrap w:val="0"/>
            <w:vAlign w:val="center"/>
          </w:tcPr>
          <w:p w14:paraId="50698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0B799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4A7CF80E">
            <w:pPr>
              <w:spacing w:line="60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100" w:type="dxa"/>
            <w:noWrap w:val="0"/>
            <w:vAlign w:val="center"/>
          </w:tcPr>
          <w:p w14:paraId="5CBA0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角膜剪</w:t>
            </w:r>
          </w:p>
        </w:tc>
        <w:tc>
          <w:tcPr>
            <w:tcW w:w="5115" w:type="dxa"/>
            <w:noWrap w:val="0"/>
            <w:vAlign w:val="center"/>
          </w:tcPr>
          <w:p w14:paraId="34BAC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用于剪切眼组织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2BC9DC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角膜剪开闭灵活，剪切顺利，其螺钉固定在左片上，当闭合或打开时螺钉不会跟动，刃口不会有咬口或卡住现象；角膜剪的外表无锋棱、毛刺、砂眼、裂纹，且具有良好的耐腐蚀性。</w:t>
            </w:r>
          </w:p>
        </w:tc>
        <w:tc>
          <w:tcPr>
            <w:tcW w:w="1534" w:type="dxa"/>
            <w:noWrap w:val="0"/>
            <w:vAlign w:val="center"/>
          </w:tcPr>
          <w:p w14:paraId="173EA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弯钝头12mm</w:t>
            </w:r>
          </w:p>
        </w:tc>
        <w:tc>
          <w:tcPr>
            <w:tcW w:w="833" w:type="dxa"/>
            <w:noWrap w:val="0"/>
            <w:vAlign w:val="center"/>
          </w:tcPr>
          <w:p w14:paraId="71E77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489F6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0F42EB05">
            <w:pPr>
              <w:spacing w:line="60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100" w:type="dxa"/>
            <w:noWrap w:val="0"/>
            <w:vAlign w:val="center"/>
          </w:tcPr>
          <w:p w14:paraId="576E7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显微眼用持针钳</w:t>
            </w:r>
          </w:p>
        </w:tc>
        <w:tc>
          <w:tcPr>
            <w:tcW w:w="5115" w:type="dxa"/>
            <w:noWrap w:val="0"/>
            <w:vAlign w:val="center"/>
          </w:tcPr>
          <w:p w14:paraId="22FF8A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用于钳夹眼组织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08118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显微眼用持针钳的柄花清晰完整，钳片对称，外表面清洁，无锋棱、毛刺、裂纹，砂眼，具有良好的耐腐蚀性；具有良好的弹性、牢固性及夹持性能。</w:t>
            </w:r>
          </w:p>
        </w:tc>
        <w:tc>
          <w:tcPr>
            <w:tcW w:w="1534" w:type="dxa"/>
            <w:noWrap w:val="0"/>
            <w:vAlign w:val="center"/>
          </w:tcPr>
          <w:p w14:paraId="7EA1A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弯形，圆柄</w:t>
            </w:r>
          </w:p>
        </w:tc>
        <w:tc>
          <w:tcPr>
            <w:tcW w:w="833" w:type="dxa"/>
            <w:noWrap w:val="0"/>
            <w:vAlign w:val="center"/>
          </w:tcPr>
          <w:p w14:paraId="50157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425C3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3AC5A78A">
            <w:pPr>
              <w:spacing w:line="60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100" w:type="dxa"/>
            <w:noWrap w:val="0"/>
            <w:vAlign w:val="center"/>
          </w:tcPr>
          <w:p w14:paraId="0016E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开睑器</w:t>
            </w:r>
          </w:p>
        </w:tc>
        <w:tc>
          <w:tcPr>
            <w:tcW w:w="5115" w:type="dxa"/>
            <w:noWrap w:val="0"/>
            <w:vAlign w:val="center"/>
          </w:tcPr>
          <w:p w14:paraId="19A08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用于扩张和支撑眼组织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592195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外表面光滑、对称，无锋棱、毛刺、裂纹、麻点、砂眼，其铆合处铆合牢固，无松动现象；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具有良好的耐腐蚀性，焊接处焊接牢固、光滑，无松动，无气孔、麻点和堆积物的存在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1534" w:type="dxa"/>
            <w:noWrap w:val="0"/>
            <w:vAlign w:val="center"/>
          </w:tcPr>
          <w:p w14:paraId="53FAF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可固定封口15mm</w:t>
            </w:r>
          </w:p>
        </w:tc>
        <w:tc>
          <w:tcPr>
            <w:tcW w:w="833" w:type="dxa"/>
            <w:noWrap w:val="0"/>
            <w:vAlign w:val="center"/>
          </w:tcPr>
          <w:p w14:paraId="40181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7527A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59C94150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100" w:type="dxa"/>
            <w:noWrap w:val="0"/>
            <w:vAlign w:val="center"/>
          </w:tcPr>
          <w:p w14:paraId="65ECF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眼用剪</w:t>
            </w:r>
          </w:p>
        </w:tc>
        <w:tc>
          <w:tcPr>
            <w:tcW w:w="5115" w:type="dxa"/>
            <w:noWrap w:val="0"/>
            <w:vAlign w:val="center"/>
          </w:tcPr>
          <w:p w14:paraId="045DA1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用于剪切眼组织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0BB60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外表无锋棱、毛刺、砂眼、裂纹，且具有良好的耐腐蚀性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硬度适中，剪切性能良好，当闭合或打开时螺钉不会跟动，刃口不会有咬口或卡住现象。</w:t>
            </w:r>
          </w:p>
        </w:tc>
        <w:tc>
          <w:tcPr>
            <w:tcW w:w="1534" w:type="dxa"/>
            <w:noWrap w:val="0"/>
            <w:vAlign w:val="center"/>
          </w:tcPr>
          <w:p w14:paraId="7A9B7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弯尖头</w:t>
            </w:r>
          </w:p>
        </w:tc>
        <w:tc>
          <w:tcPr>
            <w:tcW w:w="833" w:type="dxa"/>
            <w:noWrap w:val="0"/>
            <w:vAlign w:val="center"/>
          </w:tcPr>
          <w:p w14:paraId="1D720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2FFCF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24C8B47E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100" w:type="dxa"/>
            <w:noWrap w:val="0"/>
            <w:vAlign w:val="center"/>
          </w:tcPr>
          <w:p w14:paraId="7D6FE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消毒盒</w:t>
            </w:r>
          </w:p>
        </w:tc>
        <w:tc>
          <w:tcPr>
            <w:tcW w:w="5115" w:type="dxa"/>
            <w:noWrap w:val="0"/>
            <w:vAlign w:val="center"/>
          </w:tcPr>
          <w:p w14:paraId="29C863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用于眼科精密手术器械的包装、灭菌、转运和储存的容器系统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48D126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盒体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材质为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304不锈钢或铝合金；盒内上下面铺设医用硅胶垫；材料无毒无害，耐湿热，灭菌过程不释放有害物质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；包装、装载眼科精密器械，形成有效无菌屏障系统；适配高温高压（灭菌）等灭菌方式。</w:t>
            </w:r>
          </w:p>
        </w:tc>
        <w:tc>
          <w:tcPr>
            <w:tcW w:w="1534" w:type="dxa"/>
            <w:noWrap w:val="0"/>
            <w:vAlign w:val="center"/>
          </w:tcPr>
          <w:p w14:paraId="73C5D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260*160*25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mm</w:t>
            </w:r>
          </w:p>
        </w:tc>
        <w:tc>
          <w:tcPr>
            <w:tcW w:w="833" w:type="dxa"/>
            <w:noWrap w:val="0"/>
            <w:vAlign w:val="center"/>
          </w:tcPr>
          <w:p w14:paraId="42C28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0BB61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5D80EA48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100" w:type="dxa"/>
            <w:noWrap w:val="0"/>
            <w:vAlign w:val="center"/>
          </w:tcPr>
          <w:p w14:paraId="417F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眼用注吸冲洗器</w:t>
            </w:r>
          </w:p>
        </w:tc>
        <w:tc>
          <w:tcPr>
            <w:tcW w:w="5115" w:type="dxa"/>
            <w:noWrap w:val="0"/>
            <w:vAlign w:val="center"/>
          </w:tcPr>
          <w:p w14:paraId="17F0F7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用于冲洗眼组织、吸液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6D1E06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眼用注吸冲洗器的柄花清晰完整，无缺花、烂花现象，外表光滑，小孔圆整，无锋棱、毛刺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眼用注吸冲洗器的锥孔、锥头和注射器锥头、注吸针配合紧密，接合处无渗漏，注吸液体时顺畅。</w:t>
            </w:r>
          </w:p>
        </w:tc>
        <w:tc>
          <w:tcPr>
            <w:tcW w:w="1534" w:type="dxa"/>
            <w:noWrap w:val="0"/>
            <w:vAlign w:val="center"/>
          </w:tcPr>
          <w:p w14:paraId="64050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带袖套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</w:t>
            </w:r>
          </w:p>
        </w:tc>
        <w:tc>
          <w:tcPr>
            <w:tcW w:w="833" w:type="dxa"/>
            <w:noWrap w:val="0"/>
            <w:vAlign w:val="center"/>
          </w:tcPr>
          <w:p w14:paraId="79F8D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302ED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1E5FFE32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100" w:type="dxa"/>
            <w:noWrap w:val="0"/>
            <w:vAlign w:val="center"/>
          </w:tcPr>
          <w:p w14:paraId="5CBF8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囊膜剪</w:t>
            </w:r>
          </w:p>
        </w:tc>
        <w:tc>
          <w:tcPr>
            <w:tcW w:w="5115" w:type="dxa"/>
            <w:noWrap w:val="0"/>
            <w:vAlign w:val="center"/>
          </w:tcPr>
          <w:p w14:paraId="004B67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用途：主要用于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剪开晶状体囊膜切开、囊膜瓣修整或放射状切开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58EE9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采用优质不锈钢或钛合金；缎面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亚光表面处理以减少手术灯眩光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。刃口锋利度高，切割力值小；采用尖头设计，便于精准刺入和剪切囊膜。</w:t>
            </w:r>
          </w:p>
        </w:tc>
        <w:tc>
          <w:tcPr>
            <w:tcW w:w="1534" w:type="dxa"/>
            <w:noWrap w:val="0"/>
            <w:vAlign w:val="center"/>
          </w:tcPr>
          <w:p w14:paraId="3608E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直尖头</w:t>
            </w:r>
          </w:p>
        </w:tc>
        <w:tc>
          <w:tcPr>
            <w:tcW w:w="833" w:type="dxa"/>
            <w:noWrap w:val="0"/>
            <w:vAlign w:val="center"/>
          </w:tcPr>
          <w:p w14:paraId="3514E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2E61B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518693A9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100" w:type="dxa"/>
            <w:noWrap w:val="0"/>
            <w:vAlign w:val="center"/>
          </w:tcPr>
          <w:p w14:paraId="6BAC4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囊膜剪</w:t>
            </w:r>
          </w:p>
        </w:tc>
        <w:tc>
          <w:tcPr>
            <w:tcW w:w="5115" w:type="dxa"/>
            <w:shd w:val="clear" w:color="auto" w:fill="auto"/>
            <w:noWrap w:val="0"/>
            <w:vAlign w:val="center"/>
          </w:tcPr>
          <w:p w14:paraId="4D005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用途：主要用于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剪开晶状体囊膜切开、囊膜瓣修整或放射状切开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73F8D9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采用优质不锈钢或钛合金；缎面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亚光表面处理以减少手术灯眩光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。刃口锋利度高，切割力值小；采用尖头设计，便于精准刺入和剪切囊膜。</w:t>
            </w:r>
          </w:p>
        </w:tc>
        <w:tc>
          <w:tcPr>
            <w:tcW w:w="1534" w:type="dxa"/>
            <w:shd w:val="clear" w:color="auto" w:fill="auto"/>
            <w:noWrap w:val="0"/>
            <w:vAlign w:val="center"/>
          </w:tcPr>
          <w:p w14:paraId="1F73D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弯尖头</w:t>
            </w:r>
          </w:p>
        </w:tc>
        <w:tc>
          <w:tcPr>
            <w:tcW w:w="833" w:type="dxa"/>
            <w:noWrap w:val="0"/>
            <w:vAlign w:val="center"/>
          </w:tcPr>
          <w:p w14:paraId="2E6F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35F4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43624394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100" w:type="dxa"/>
            <w:noWrap w:val="0"/>
            <w:vAlign w:val="center"/>
          </w:tcPr>
          <w:p w14:paraId="400A5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晶状体植入镊</w:t>
            </w:r>
          </w:p>
        </w:tc>
        <w:tc>
          <w:tcPr>
            <w:tcW w:w="5115" w:type="dxa"/>
            <w:noWrap w:val="0"/>
            <w:vAlign w:val="center"/>
          </w:tcPr>
          <w:p w14:paraId="38919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用途：主要用于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夹持、抓握、递送和释放人工晶状体（尤其是软性人工晶状体）至眼内目标位置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261AE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高度抛光、凸形轮廓钳口、从底部到尖端变窄的弯曲钳口、鸭嘴形钳口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；桨状尖端带小锯齿、弯头内侧面设平滑齿纹。手柄带弹簧作用，便于精细开合控制，镊柄内侧设缓冲垫，减少夹持冲击。</w:t>
            </w:r>
          </w:p>
        </w:tc>
        <w:tc>
          <w:tcPr>
            <w:tcW w:w="1534" w:type="dxa"/>
            <w:noWrap w:val="0"/>
            <w:vAlign w:val="center"/>
          </w:tcPr>
          <w:p w14:paraId="2ED85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圆片式</w:t>
            </w:r>
          </w:p>
        </w:tc>
        <w:tc>
          <w:tcPr>
            <w:tcW w:w="833" w:type="dxa"/>
            <w:noWrap w:val="0"/>
            <w:vAlign w:val="center"/>
          </w:tcPr>
          <w:p w14:paraId="57A9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5D63A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7EF27B15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100" w:type="dxa"/>
            <w:noWrap w:val="0"/>
            <w:vAlign w:val="center"/>
          </w:tcPr>
          <w:p w14:paraId="5B535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人工晶状体定位钩</w:t>
            </w:r>
          </w:p>
        </w:tc>
        <w:tc>
          <w:tcPr>
            <w:tcW w:w="5115" w:type="dxa"/>
            <w:noWrap w:val="0"/>
            <w:vAlign w:val="center"/>
          </w:tcPr>
          <w:p w14:paraId="34CB4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用途：主要用于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拨动、旋转、调校人工晶状体至囊袋内正位；可用于晶状体核的旋转和操纵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62A08A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直径0.25mm，末端钝圆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，调位面设颗粒呈磨砂面；扁平的蛋形头端。T型头端用于囊袋稳定。手柄带接头和中空管，术中可向前房灌注液体。</w:t>
            </w:r>
          </w:p>
        </w:tc>
        <w:tc>
          <w:tcPr>
            <w:tcW w:w="1534" w:type="dxa"/>
            <w:noWrap w:val="0"/>
            <w:vAlign w:val="center"/>
          </w:tcPr>
          <w:p w14:paraId="3A0D5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T型</w:t>
            </w:r>
          </w:p>
        </w:tc>
        <w:tc>
          <w:tcPr>
            <w:tcW w:w="833" w:type="dxa"/>
            <w:noWrap w:val="0"/>
            <w:vAlign w:val="center"/>
          </w:tcPr>
          <w:p w14:paraId="472C2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28B98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788C0743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100" w:type="dxa"/>
            <w:noWrap w:val="0"/>
            <w:vAlign w:val="center"/>
          </w:tcPr>
          <w:p w14:paraId="01574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显微眼用镊</w:t>
            </w:r>
          </w:p>
        </w:tc>
        <w:tc>
          <w:tcPr>
            <w:tcW w:w="5115" w:type="dxa"/>
            <w:noWrap w:val="0"/>
            <w:vAlign w:val="center"/>
          </w:tcPr>
          <w:p w14:paraId="47E3D5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用途：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适用于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眼底手术、黄斑裂孔。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别名：齿镊，眼底镊，视网膜镊。</w:t>
            </w:r>
          </w:p>
          <w:p w14:paraId="39E46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配置要求：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25G眼底内界膜镊，总长137mm，工作长度29.5mm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534" w:type="dxa"/>
            <w:noWrap w:val="0"/>
            <w:vAlign w:val="center"/>
          </w:tcPr>
          <w:p w14:paraId="4CC87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N型25G</w:t>
            </w:r>
          </w:p>
        </w:tc>
        <w:tc>
          <w:tcPr>
            <w:tcW w:w="833" w:type="dxa"/>
            <w:noWrap w:val="0"/>
            <w:vAlign w:val="center"/>
          </w:tcPr>
          <w:p w14:paraId="32CDF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21397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5C1AA60A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100" w:type="dxa"/>
            <w:noWrap w:val="0"/>
            <w:vAlign w:val="center"/>
          </w:tcPr>
          <w:p w14:paraId="43BAB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显微眼用镊</w:t>
            </w:r>
          </w:p>
        </w:tc>
        <w:tc>
          <w:tcPr>
            <w:tcW w:w="5115" w:type="dxa"/>
            <w:noWrap w:val="0"/>
            <w:vAlign w:val="center"/>
          </w:tcPr>
          <w:p w14:paraId="675B3B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用途：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适用于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眼底手术、糖尿病视网膜病变、视网膜脱离。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别名：眼底视网膜镊，末端夹持镊，纤维膜镊。</w:t>
            </w:r>
          </w:p>
          <w:p w14:paraId="05FD30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配置要求：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25G眼底内界膜镊，总长137mm，工作长度29.5mm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534" w:type="dxa"/>
            <w:noWrap w:val="0"/>
            <w:vAlign w:val="center"/>
          </w:tcPr>
          <w:p w14:paraId="318A1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F型25G</w:t>
            </w:r>
          </w:p>
        </w:tc>
        <w:tc>
          <w:tcPr>
            <w:tcW w:w="833" w:type="dxa"/>
            <w:noWrap w:val="0"/>
            <w:vAlign w:val="center"/>
          </w:tcPr>
          <w:p w14:paraId="124A7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6D9BE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3243EA95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1100" w:type="dxa"/>
            <w:noWrap w:val="0"/>
            <w:vAlign w:val="center"/>
          </w:tcPr>
          <w:p w14:paraId="470E1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眼内膜钩</w:t>
            </w:r>
          </w:p>
        </w:tc>
        <w:tc>
          <w:tcPr>
            <w:tcW w:w="5115" w:type="dxa"/>
            <w:noWrap w:val="0"/>
            <w:vAlign w:val="center"/>
          </w:tcPr>
          <w:p w14:paraId="7A0F1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用途：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适用于眼底玻切手术起瓣。别名：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膜刮刀，钻石刷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，</w:t>
            </w:r>
          </w:p>
          <w:p w14:paraId="62A957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配置要求：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25G，总长140mm，工作长度32mm，头部折弯角度150°，长度伸缩长度3mm，宽度1mm。</w:t>
            </w:r>
          </w:p>
        </w:tc>
        <w:tc>
          <w:tcPr>
            <w:tcW w:w="1534" w:type="dxa"/>
            <w:noWrap w:val="0"/>
            <w:vAlign w:val="center"/>
          </w:tcPr>
          <w:p w14:paraId="65460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25G</w:t>
            </w:r>
          </w:p>
        </w:tc>
        <w:tc>
          <w:tcPr>
            <w:tcW w:w="833" w:type="dxa"/>
            <w:noWrap w:val="0"/>
            <w:vAlign w:val="center"/>
          </w:tcPr>
          <w:p w14:paraId="65C49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41F0C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2D7678C4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100" w:type="dxa"/>
            <w:noWrap w:val="0"/>
            <w:vAlign w:val="center"/>
          </w:tcPr>
          <w:p w14:paraId="74CC2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笛针</w:t>
            </w:r>
          </w:p>
        </w:tc>
        <w:tc>
          <w:tcPr>
            <w:tcW w:w="5115" w:type="dxa"/>
            <w:noWrap w:val="0"/>
            <w:vAlign w:val="center"/>
          </w:tcPr>
          <w:p w14:paraId="7C4545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用途：适用于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玻切手术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中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吸出多余的液体。别名：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移液手柄。</w:t>
            </w:r>
          </w:p>
          <w:p w14:paraId="272BC0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8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配置要求：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25G内芯，总长135mm，工作长度32mm，内芯伸出针管2mm，尾部软管长110mm，带接头，可与设备连接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534" w:type="dxa"/>
            <w:noWrap w:val="0"/>
            <w:vAlign w:val="center"/>
          </w:tcPr>
          <w:p w14:paraId="17FF9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25G</w:t>
            </w:r>
          </w:p>
        </w:tc>
        <w:tc>
          <w:tcPr>
            <w:tcW w:w="833" w:type="dxa"/>
            <w:noWrap w:val="0"/>
            <w:vAlign w:val="center"/>
          </w:tcPr>
          <w:p w14:paraId="0E0D6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2440C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65E4A920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1100" w:type="dxa"/>
            <w:noWrap w:val="0"/>
            <w:vAlign w:val="center"/>
          </w:tcPr>
          <w:p w14:paraId="40D45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眼科手术器械手柄</w:t>
            </w:r>
          </w:p>
        </w:tc>
        <w:tc>
          <w:tcPr>
            <w:tcW w:w="5115" w:type="dxa"/>
            <w:noWrap w:val="0"/>
            <w:vAlign w:val="center"/>
          </w:tcPr>
          <w:p w14:paraId="2B3A0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用途：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适用于眼底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玻璃体切割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手术。</w:t>
            </w:r>
          </w:p>
          <w:p w14:paraId="108624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配置要求：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波形爪片，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可高温消杀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534" w:type="dxa"/>
            <w:noWrap w:val="0"/>
            <w:vAlign w:val="center"/>
          </w:tcPr>
          <w:p w14:paraId="7E19E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波纹式</w:t>
            </w:r>
          </w:p>
        </w:tc>
        <w:tc>
          <w:tcPr>
            <w:tcW w:w="833" w:type="dxa"/>
            <w:noWrap w:val="0"/>
            <w:vAlign w:val="center"/>
          </w:tcPr>
          <w:p w14:paraId="4E0B2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3BF97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21BFF9BA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100" w:type="dxa"/>
            <w:noWrap w:val="0"/>
            <w:vAlign w:val="center"/>
          </w:tcPr>
          <w:p w14:paraId="45735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显微眼用镊</w:t>
            </w:r>
          </w:p>
        </w:tc>
        <w:tc>
          <w:tcPr>
            <w:tcW w:w="5115" w:type="dxa"/>
            <w:noWrap w:val="0"/>
            <w:vAlign w:val="center"/>
          </w:tcPr>
          <w:p w14:paraId="344636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用途：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适用于眼底外伤手术。</w:t>
            </w:r>
          </w:p>
          <w:p w14:paraId="24A15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配置要求：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23G眼底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异物镊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，三爪式夹头，工作长度33mm。</w:t>
            </w:r>
          </w:p>
        </w:tc>
        <w:tc>
          <w:tcPr>
            <w:tcW w:w="1534" w:type="dxa"/>
            <w:noWrap w:val="0"/>
            <w:vAlign w:val="center"/>
          </w:tcPr>
          <w:p w14:paraId="1B9AB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 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异物式</w:t>
            </w:r>
          </w:p>
        </w:tc>
        <w:tc>
          <w:tcPr>
            <w:tcW w:w="833" w:type="dxa"/>
            <w:noWrap w:val="0"/>
            <w:vAlign w:val="center"/>
          </w:tcPr>
          <w:p w14:paraId="26F9B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27A4F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31E4E6F8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1100" w:type="dxa"/>
            <w:noWrap w:val="0"/>
            <w:vAlign w:val="center"/>
          </w:tcPr>
          <w:p w14:paraId="40F21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显微眼用镊</w:t>
            </w:r>
          </w:p>
        </w:tc>
        <w:tc>
          <w:tcPr>
            <w:tcW w:w="5115" w:type="dxa"/>
            <w:noWrap w:val="0"/>
            <w:vAlign w:val="center"/>
          </w:tcPr>
          <w:p w14:paraId="21B09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用途：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适用于眼底手术、糖尿病视网膜病变、视网膜脱离。别名：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有齿镊。</w:t>
            </w:r>
          </w:p>
          <w:p w14:paraId="2899B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配置要求：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25G眼底鳄鱼镊，工作长度32mm。</w:t>
            </w:r>
          </w:p>
        </w:tc>
        <w:tc>
          <w:tcPr>
            <w:tcW w:w="1534" w:type="dxa"/>
            <w:noWrap w:val="0"/>
            <w:vAlign w:val="center"/>
          </w:tcPr>
          <w:p w14:paraId="5DD8C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鳄鱼式</w:t>
            </w:r>
          </w:p>
        </w:tc>
        <w:tc>
          <w:tcPr>
            <w:tcW w:w="833" w:type="dxa"/>
            <w:noWrap w:val="0"/>
            <w:vAlign w:val="center"/>
          </w:tcPr>
          <w:p w14:paraId="0612D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597E7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649ABF76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1100" w:type="dxa"/>
            <w:noWrap w:val="0"/>
            <w:vAlign w:val="center"/>
          </w:tcPr>
          <w:p w14:paraId="01279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显微眼用剪</w:t>
            </w:r>
          </w:p>
        </w:tc>
        <w:tc>
          <w:tcPr>
            <w:tcW w:w="5115" w:type="dxa"/>
            <w:noWrap w:val="0"/>
            <w:vAlign w:val="center"/>
          </w:tcPr>
          <w:p w14:paraId="7F7BF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用途：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适用于眼底手术、糖尿病视网膜病变、视网膜脱离。别名：眼底剪。</w:t>
            </w:r>
          </w:p>
          <w:p w14:paraId="2F776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配置要求：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25G眼底水平弯剪，工作长度32mm。</w:t>
            </w:r>
          </w:p>
        </w:tc>
        <w:tc>
          <w:tcPr>
            <w:tcW w:w="1534" w:type="dxa"/>
            <w:noWrap w:val="0"/>
            <w:vAlign w:val="center"/>
          </w:tcPr>
          <w:p w14:paraId="1A6C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水平弯剪型</w:t>
            </w:r>
          </w:p>
        </w:tc>
        <w:tc>
          <w:tcPr>
            <w:tcW w:w="833" w:type="dxa"/>
            <w:noWrap w:val="0"/>
            <w:vAlign w:val="center"/>
          </w:tcPr>
          <w:p w14:paraId="1565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126CE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4BC028AC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23</w:t>
            </w:r>
          </w:p>
        </w:tc>
        <w:tc>
          <w:tcPr>
            <w:tcW w:w="1100" w:type="dxa"/>
            <w:noWrap w:val="0"/>
            <w:vAlign w:val="center"/>
          </w:tcPr>
          <w:p w14:paraId="6288A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显微眼用镊</w:t>
            </w:r>
          </w:p>
        </w:tc>
        <w:tc>
          <w:tcPr>
            <w:tcW w:w="5115" w:type="dxa"/>
            <w:noWrap w:val="0"/>
            <w:vAlign w:val="center"/>
          </w:tcPr>
          <w:p w14:paraId="4A0F33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用途：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适用于眼底手术、糖尿病视网膜病变、视网膜脱离。别名：眼底视网膜镊，眼底直平台镊，纤维膜镊。</w:t>
            </w:r>
          </w:p>
          <w:p w14:paraId="3E082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 w:bidi="ar"/>
              </w:rPr>
              <w:t>配置要求：</w:t>
            </w:r>
            <w:r>
              <w:rPr>
                <w:rStyle w:val="7"/>
                <w:b w:val="0"/>
                <w:bCs w:val="0"/>
                <w:sz w:val="21"/>
                <w:szCs w:val="21"/>
                <w:lang w:val="en-US" w:eastAsia="zh-CN" w:bidi="ar"/>
              </w:rPr>
              <w:t>25G眼底直微镊（尖头），工作长度32mm。</w:t>
            </w:r>
          </w:p>
        </w:tc>
        <w:tc>
          <w:tcPr>
            <w:tcW w:w="1534" w:type="dxa"/>
            <w:noWrap w:val="0"/>
            <w:vAlign w:val="center"/>
          </w:tcPr>
          <w:p w14:paraId="24167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直微式</w:t>
            </w:r>
          </w:p>
        </w:tc>
        <w:tc>
          <w:tcPr>
            <w:tcW w:w="833" w:type="dxa"/>
            <w:noWrap w:val="0"/>
            <w:vAlign w:val="center"/>
          </w:tcPr>
          <w:p w14:paraId="690A0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0B96F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7063861B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1100" w:type="dxa"/>
            <w:noWrap w:val="0"/>
            <w:vAlign w:val="center"/>
          </w:tcPr>
          <w:p w14:paraId="1598F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显微眼用镊</w:t>
            </w:r>
          </w:p>
        </w:tc>
        <w:tc>
          <w:tcPr>
            <w:tcW w:w="5115" w:type="dxa"/>
            <w:noWrap w:val="0"/>
            <w:vAlign w:val="center"/>
          </w:tcPr>
          <w:p w14:paraId="69B65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适用于眼底手术、黄斑裂孔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别名：齿镊，眼底镊，视网膜镊。</w:t>
            </w:r>
          </w:p>
          <w:p w14:paraId="0DDD24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25G眼底内界膜镊，工作长度32mm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1534" w:type="dxa"/>
            <w:noWrap w:val="0"/>
            <w:vAlign w:val="center"/>
          </w:tcPr>
          <w:p w14:paraId="3FF30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内界膜式</w:t>
            </w:r>
          </w:p>
        </w:tc>
        <w:tc>
          <w:tcPr>
            <w:tcW w:w="833" w:type="dxa"/>
            <w:noWrap w:val="0"/>
            <w:vAlign w:val="center"/>
          </w:tcPr>
          <w:p w14:paraId="588E2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78CEE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0B905ECA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1100" w:type="dxa"/>
            <w:noWrap w:val="0"/>
            <w:vAlign w:val="center"/>
          </w:tcPr>
          <w:p w14:paraId="10230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显微眼用镊</w:t>
            </w:r>
          </w:p>
        </w:tc>
        <w:tc>
          <w:tcPr>
            <w:tcW w:w="5115" w:type="dxa"/>
            <w:noWrap w:val="0"/>
            <w:vAlign w:val="center"/>
          </w:tcPr>
          <w:p w14:paraId="3182D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适用于眼底手术、糖尿病视网膜病变、视网膜脱离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别名：眼底视网膜镊，末端夹持镊，纤维膜镊。</w:t>
            </w:r>
          </w:p>
          <w:p w14:paraId="41B8E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25G眼底非对称性视网膜镊，工作长度32mm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1534" w:type="dxa"/>
            <w:noWrap w:val="0"/>
            <w:vAlign w:val="center"/>
          </w:tcPr>
          <w:p w14:paraId="29431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非对称性视网膜式</w:t>
            </w:r>
          </w:p>
        </w:tc>
        <w:tc>
          <w:tcPr>
            <w:tcW w:w="833" w:type="dxa"/>
            <w:noWrap w:val="0"/>
            <w:vAlign w:val="center"/>
          </w:tcPr>
          <w:p w14:paraId="0929B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66B0D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1FB2CB03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26</w:t>
            </w:r>
          </w:p>
        </w:tc>
        <w:tc>
          <w:tcPr>
            <w:tcW w:w="1100" w:type="dxa"/>
            <w:noWrap w:val="0"/>
            <w:vAlign w:val="center"/>
          </w:tcPr>
          <w:p w14:paraId="3559C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斜视钩</w:t>
            </w:r>
          </w:p>
        </w:tc>
        <w:tc>
          <w:tcPr>
            <w:tcW w:w="5115" w:type="dxa"/>
            <w:noWrap w:val="0"/>
            <w:vAlign w:val="center"/>
          </w:tcPr>
          <w:p w14:paraId="380BC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要求：1.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非对称性视网膜式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。2.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斜视钩的外表面网纹滚花清晰完整，无缺花、烂花且有良好的耐腐蚀性能。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斜视钩头部和手柄在同一条中心线上，其头端光滑，其余部位无锋棱、毛刺。</w:t>
            </w:r>
          </w:p>
        </w:tc>
        <w:tc>
          <w:tcPr>
            <w:tcW w:w="1534" w:type="dxa"/>
            <w:noWrap w:val="0"/>
            <w:vAlign w:val="center"/>
          </w:tcPr>
          <w:p w14:paraId="3F316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无孔8mm</w:t>
            </w:r>
          </w:p>
        </w:tc>
        <w:tc>
          <w:tcPr>
            <w:tcW w:w="833" w:type="dxa"/>
            <w:noWrap w:val="0"/>
            <w:vAlign w:val="center"/>
          </w:tcPr>
          <w:p w14:paraId="6C42A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27727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1FB5F569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1100" w:type="dxa"/>
            <w:noWrap w:val="0"/>
            <w:vAlign w:val="center"/>
          </w:tcPr>
          <w:p w14:paraId="0644C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斜视镊</w:t>
            </w:r>
          </w:p>
        </w:tc>
        <w:tc>
          <w:tcPr>
            <w:tcW w:w="5115" w:type="dxa"/>
            <w:noWrap w:val="0"/>
            <w:vAlign w:val="center"/>
          </w:tcPr>
          <w:p w14:paraId="4050D5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用于夹持、固定眼外肌或组织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5C566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镊子尖端需具备极高的精密度，确保能稳固夹持细小的眼外肌或筋膜组织而不滑脱，同时避免对组织造成压榨性损伤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1534" w:type="dxa"/>
            <w:noWrap w:val="0"/>
            <w:vAlign w:val="center"/>
          </w:tcPr>
          <w:p w14:paraId="5E317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直1*2齿</w:t>
            </w:r>
          </w:p>
          <w:p w14:paraId="102E4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33" w:type="dxa"/>
            <w:noWrap w:val="0"/>
            <w:vAlign w:val="center"/>
          </w:tcPr>
          <w:p w14:paraId="196E9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0B395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27A7755C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1100" w:type="dxa"/>
            <w:noWrap w:val="0"/>
            <w:vAlign w:val="center"/>
          </w:tcPr>
          <w:p w14:paraId="373C4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显微吗叮镊</w:t>
            </w:r>
          </w:p>
        </w:tc>
        <w:tc>
          <w:tcPr>
            <w:tcW w:w="5115" w:type="dxa"/>
            <w:noWrap w:val="0"/>
            <w:vAlign w:val="center"/>
          </w:tcPr>
          <w:p w14:paraId="094C8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用于稳固夹持眼部细小组织，同时避免组织损伤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0AE7C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小型、轻巧（长14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16cm），弹簧式把柄；尖端纤细（宽度0.15-0.4mm）；不反光、无磁性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。尖而不锐，边缘无棱角，对合好，能牢固夹住细小组织。</w:t>
            </w:r>
          </w:p>
        </w:tc>
        <w:tc>
          <w:tcPr>
            <w:tcW w:w="1534" w:type="dxa"/>
            <w:noWrap w:val="0"/>
            <w:vAlign w:val="center"/>
          </w:tcPr>
          <w:p w14:paraId="4CA74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直1*2齿</w:t>
            </w:r>
          </w:p>
        </w:tc>
        <w:tc>
          <w:tcPr>
            <w:tcW w:w="833" w:type="dxa"/>
            <w:noWrap w:val="0"/>
            <w:vAlign w:val="center"/>
          </w:tcPr>
          <w:p w14:paraId="76A73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34246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171AE8D5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29</w:t>
            </w:r>
          </w:p>
        </w:tc>
        <w:tc>
          <w:tcPr>
            <w:tcW w:w="1100" w:type="dxa"/>
            <w:noWrap w:val="0"/>
            <w:vAlign w:val="center"/>
          </w:tcPr>
          <w:p w14:paraId="1659D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小梁剪</w:t>
            </w:r>
          </w:p>
        </w:tc>
        <w:tc>
          <w:tcPr>
            <w:tcW w:w="5115" w:type="dxa"/>
            <w:noWrap w:val="0"/>
            <w:vAlign w:val="center"/>
          </w:tcPr>
          <w:p w14:paraId="44425C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用于剪切眼部深层组织（如小梁网）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5314F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125mm、弯尖12mm头型、三孔手柄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，手指套、防滑纹保障握持稳定性，通过特殊弹簧结构保障剪切恢复力。</w:t>
            </w:r>
          </w:p>
        </w:tc>
        <w:tc>
          <w:tcPr>
            <w:tcW w:w="1534" w:type="dxa"/>
            <w:noWrap w:val="0"/>
            <w:vAlign w:val="center"/>
          </w:tcPr>
          <w:p w14:paraId="114F8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弯尖12mm</w:t>
            </w:r>
          </w:p>
        </w:tc>
        <w:tc>
          <w:tcPr>
            <w:tcW w:w="833" w:type="dxa"/>
            <w:noWrap w:val="0"/>
            <w:vAlign w:val="center"/>
          </w:tcPr>
          <w:p w14:paraId="39C28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46310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6C9E95E5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100" w:type="dxa"/>
            <w:noWrap w:val="0"/>
            <w:vAlign w:val="center"/>
          </w:tcPr>
          <w:p w14:paraId="58001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巩膜剪</w:t>
            </w:r>
          </w:p>
        </w:tc>
        <w:tc>
          <w:tcPr>
            <w:tcW w:w="5115" w:type="dxa"/>
            <w:noWrap w:val="0"/>
            <w:vAlign w:val="center"/>
          </w:tcPr>
          <w:p w14:paraId="466E79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用于眼后节手术（如视网膜脱离修复、玻璃体切割）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修剪、分离巩膜组织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2C729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弯形或角形设计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，有孔或带锯齿的弹簧手柄，便于医生在眼球表面或眼内深部操作时，能绕过瞳孔区晶状体等结构，灵活地到达目标位置剪切。</w:t>
            </w:r>
          </w:p>
        </w:tc>
        <w:tc>
          <w:tcPr>
            <w:tcW w:w="1534" w:type="dxa"/>
            <w:noWrap w:val="0"/>
            <w:vAlign w:val="center"/>
          </w:tcPr>
          <w:p w14:paraId="0AF4D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 xml:space="preserve">弯尖头 </w:t>
            </w:r>
          </w:p>
        </w:tc>
        <w:tc>
          <w:tcPr>
            <w:tcW w:w="833" w:type="dxa"/>
            <w:noWrap w:val="0"/>
            <w:vAlign w:val="center"/>
          </w:tcPr>
          <w:p w14:paraId="71816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4E22A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7EAD7A81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31</w:t>
            </w:r>
          </w:p>
        </w:tc>
        <w:tc>
          <w:tcPr>
            <w:tcW w:w="1100" w:type="dxa"/>
            <w:noWrap w:val="0"/>
            <w:vAlign w:val="center"/>
          </w:tcPr>
          <w:p w14:paraId="39235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眼睑拉钩</w:t>
            </w:r>
          </w:p>
        </w:tc>
        <w:tc>
          <w:tcPr>
            <w:tcW w:w="5115" w:type="dxa"/>
            <w:noWrap w:val="0"/>
            <w:vAlign w:val="center"/>
          </w:tcPr>
          <w:p w14:paraId="589AD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用于牵开眼睑以暴露手术视野，或在检查时固定眼球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67CF9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总长度不小于140mm，头端宽度不小于3.5mm，以适应成人的眼部解剖结构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，工作部分必须光滑、无毛刺、无裂痕。</w:t>
            </w:r>
          </w:p>
        </w:tc>
        <w:tc>
          <w:tcPr>
            <w:tcW w:w="1534" w:type="dxa"/>
            <w:noWrap w:val="0"/>
            <w:vAlign w:val="center"/>
          </w:tcPr>
          <w:p w14:paraId="2F165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头宽8mm</w:t>
            </w:r>
          </w:p>
        </w:tc>
        <w:tc>
          <w:tcPr>
            <w:tcW w:w="833" w:type="dxa"/>
            <w:noWrap w:val="0"/>
            <w:vAlign w:val="center"/>
          </w:tcPr>
          <w:p w14:paraId="2A31A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7EEA7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47EE117F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32</w:t>
            </w:r>
          </w:p>
        </w:tc>
        <w:tc>
          <w:tcPr>
            <w:tcW w:w="1100" w:type="dxa"/>
            <w:noWrap w:val="0"/>
            <w:vAlign w:val="center"/>
          </w:tcPr>
          <w:p w14:paraId="03A22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斜视圆挠板</w:t>
            </w:r>
          </w:p>
        </w:tc>
        <w:tc>
          <w:tcPr>
            <w:tcW w:w="5115" w:type="dxa"/>
            <w:noWrap w:val="0"/>
            <w:vAlign w:val="center"/>
          </w:tcPr>
          <w:p w14:paraId="78B07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用于斜视手术中用于分离、按摩、探查眼外肌及周围组织的专用器械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65010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长条形薄片状，总长120mm-150mm，便于伸入眼球与眼眶骨壁之间的有限空间操作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，头端呈光滑半圆形或卵圆形。距头端约15-20mm处有轻微角度（约15-30度），以适应眼球表面的曲率，使手柄不遮挡视线。</w:t>
            </w:r>
          </w:p>
        </w:tc>
        <w:tc>
          <w:tcPr>
            <w:tcW w:w="1534" w:type="dxa"/>
            <w:noWrap w:val="0"/>
            <w:vAlign w:val="center"/>
          </w:tcPr>
          <w:p w14:paraId="055F2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头宽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约9mm</w:t>
            </w:r>
          </w:p>
        </w:tc>
        <w:tc>
          <w:tcPr>
            <w:tcW w:w="833" w:type="dxa"/>
            <w:noWrap w:val="0"/>
            <w:vAlign w:val="center"/>
          </w:tcPr>
          <w:p w14:paraId="6BBCE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2D1E5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33E571C8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1100" w:type="dxa"/>
            <w:noWrap w:val="0"/>
            <w:vAlign w:val="center"/>
          </w:tcPr>
          <w:p w14:paraId="1EF71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眼睑保护板</w:t>
            </w:r>
          </w:p>
        </w:tc>
        <w:tc>
          <w:tcPr>
            <w:tcW w:w="5115" w:type="dxa"/>
            <w:noWrap w:val="0"/>
            <w:vAlign w:val="center"/>
          </w:tcPr>
          <w:p w14:paraId="6E1ED9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用于隔离、支撑和保护眼球及眼睑深层组织的辅助器械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536EF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长条形薄片状或铲状，一端或两端呈光滑的半圆形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板身具有一定纵向弧度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。带扁平手柄或带孔手柄，便于手指握持和术中调整角度。</w:t>
            </w:r>
          </w:p>
        </w:tc>
        <w:tc>
          <w:tcPr>
            <w:tcW w:w="1534" w:type="dxa"/>
            <w:noWrap w:val="0"/>
            <w:vAlign w:val="center"/>
          </w:tcPr>
          <w:p w14:paraId="132A4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全长10cm</w:t>
            </w:r>
          </w:p>
        </w:tc>
        <w:tc>
          <w:tcPr>
            <w:tcW w:w="833" w:type="dxa"/>
            <w:noWrap w:val="0"/>
            <w:vAlign w:val="center"/>
          </w:tcPr>
          <w:p w14:paraId="07E79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69D15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3D9869D6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1100" w:type="dxa"/>
            <w:noWrap w:val="0"/>
            <w:vAlign w:val="center"/>
          </w:tcPr>
          <w:p w14:paraId="03A48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眼用刮匙</w:t>
            </w:r>
          </w:p>
        </w:tc>
        <w:tc>
          <w:tcPr>
            <w:tcW w:w="5115" w:type="dxa"/>
            <w:noWrap w:val="0"/>
            <w:vAlign w:val="center"/>
          </w:tcPr>
          <w:p w14:paraId="3C235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用于刮除、清理或抛光组织的专用器械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37D8A0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刃口采用圆形半锋利设计，且刀片的顶部和底部边缘均为半锋利。工作端呈光滑的匙形或卵圆形凹面，便于容纳和移除刮除的组织碎屑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1534" w:type="dxa"/>
            <w:noWrap w:val="0"/>
            <w:vAlign w:val="center"/>
          </w:tcPr>
          <w:p w14:paraId="31FA5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 xml:space="preserve">2.5mm </w:t>
            </w:r>
          </w:p>
        </w:tc>
        <w:tc>
          <w:tcPr>
            <w:tcW w:w="833" w:type="dxa"/>
            <w:noWrap w:val="0"/>
            <w:vAlign w:val="center"/>
          </w:tcPr>
          <w:p w14:paraId="3B58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09176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3E84DE94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1100" w:type="dxa"/>
            <w:noWrap w:val="0"/>
            <w:vAlign w:val="center"/>
          </w:tcPr>
          <w:p w14:paraId="41537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眼用剪</w:t>
            </w:r>
          </w:p>
        </w:tc>
        <w:tc>
          <w:tcPr>
            <w:tcW w:w="5115" w:type="dxa"/>
            <w:noWrap w:val="0"/>
            <w:vAlign w:val="center"/>
          </w:tcPr>
          <w:p w14:paraId="586AB5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用于剪切眼组织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216F43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外表无锋棱、毛刺、砂眼、裂纹，且具有良好的耐腐蚀性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刃口硬度适中，剪切性能良好，当闭合或打开时螺钉不会跟动，刃口不会有咬口或卡住现象。</w:t>
            </w:r>
          </w:p>
        </w:tc>
        <w:tc>
          <w:tcPr>
            <w:tcW w:w="1534" w:type="dxa"/>
            <w:noWrap w:val="0"/>
            <w:vAlign w:val="center"/>
          </w:tcPr>
          <w:p w14:paraId="311BF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尖头</w:t>
            </w:r>
          </w:p>
          <w:p w14:paraId="6208E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33" w:type="dxa"/>
            <w:noWrap w:val="0"/>
            <w:vAlign w:val="center"/>
          </w:tcPr>
          <w:p w14:paraId="5A050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2F67D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6A76476F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36</w:t>
            </w:r>
          </w:p>
        </w:tc>
        <w:tc>
          <w:tcPr>
            <w:tcW w:w="1100" w:type="dxa"/>
            <w:noWrap w:val="0"/>
            <w:vAlign w:val="center"/>
          </w:tcPr>
          <w:p w14:paraId="79DD6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睑板腺囊肿镊</w:t>
            </w:r>
          </w:p>
        </w:tc>
        <w:tc>
          <w:tcPr>
            <w:tcW w:w="5115" w:type="dxa"/>
            <w:noWrap w:val="0"/>
            <w:vAlign w:val="center"/>
          </w:tcPr>
          <w:p w14:paraId="64D86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用于睑板腺囊肿（霰粒肿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切除或睑板腺按摩疏通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夹持固定眼睑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37A99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全长98mm左右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大、中、小多种规格；采用弧形凸起或齿纹夹持面实现囊肿顶起与稳固夹持；结合弹簧夹设计确保操作省力与耐用性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1534" w:type="dxa"/>
            <w:noWrap w:val="0"/>
            <w:vAlign w:val="center"/>
          </w:tcPr>
          <w:p w14:paraId="1DC07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33" w:type="dxa"/>
            <w:noWrap w:val="0"/>
            <w:vAlign w:val="center"/>
          </w:tcPr>
          <w:p w14:paraId="23C75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388B9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103FCE49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1100" w:type="dxa"/>
            <w:noWrap w:val="0"/>
            <w:vAlign w:val="center"/>
          </w:tcPr>
          <w:p w14:paraId="18695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刀片夹持器</w:t>
            </w:r>
          </w:p>
        </w:tc>
        <w:tc>
          <w:tcPr>
            <w:tcW w:w="5115" w:type="dxa"/>
            <w:noWrap w:val="0"/>
            <w:vAlign w:val="center"/>
          </w:tcPr>
          <w:p w14:paraId="60C293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用于稳定夹持手术刀片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6FAA4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弹簧式结构，总长为120mm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，内置旋转台和调节副手柄。齿条移动块与连杆机构连接压条，医生可以单手快速完成刀片的装卸。夹刀台端面内嵌的磁铁块，在松开压条后能使夹刀台自动弹开更换刀片。</w:t>
            </w:r>
          </w:p>
        </w:tc>
        <w:tc>
          <w:tcPr>
            <w:tcW w:w="1534" w:type="dxa"/>
            <w:noWrap w:val="0"/>
            <w:vAlign w:val="center"/>
          </w:tcPr>
          <w:p w14:paraId="6F6CB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卡槽式</w:t>
            </w:r>
          </w:p>
        </w:tc>
        <w:tc>
          <w:tcPr>
            <w:tcW w:w="833" w:type="dxa"/>
            <w:noWrap w:val="0"/>
            <w:vAlign w:val="center"/>
          </w:tcPr>
          <w:p w14:paraId="4940B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517CC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16ED93E4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1100" w:type="dxa"/>
            <w:noWrap w:val="0"/>
            <w:vAlign w:val="center"/>
          </w:tcPr>
          <w:p w14:paraId="7AEB6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手术刀片</w:t>
            </w:r>
          </w:p>
        </w:tc>
        <w:tc>
          <w:tcPr>
            <w:tcW w:w="5115" w:type="dxa"/>
            <w:noWrap w:val="0"/>
            <w:vAlign w:val="center"/>
          </w:tcPr>
          <w:p w14:paraId="4461C9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用于安装于刀柄上切开组织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27108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刀片刃口应锋利，表面无裂纹、锈斑，刃口无缺口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，切口精确平整、无毛边。</w:t>
            </w:r>
          </w:p>
        </w:tc>
        <w:tc>
          <w:tcPr>
            <w:tcW w:w="1534" w:type="dxa"/>
            <w:noWrap w:val="0"/>
            <w:vAlign w:val="center"/>
          </w:tcPr>
          <w:p w14:paraId="7785B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圆刀</w:t>
            </w:r>
          </w:p>
        </w:tc>
        <w:tc>
          <w:tcPr>
            <w:tcW w:w="833" w:type="dxa"/>
            <w:noWrap w:val="0"/>
            <w:vAlign w:val="center"/>
          </w:tcPr>
          <w:p w14:paraId="1B41C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2CEF2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1C7708D0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1100" w:type="dxa"/>
            <w:noWrap w:val="0"/>
            <w:vAlign w:val="center"/>
          </w:tcPr>
          <w:p w14:paraId="28E30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眼用测量器</w:t>
            </w:r>
          </w:p>
        </w:tc>
        <w:tc>
          <w:tcPr>
            <w:tcW w:w="5115" w:type="dxa"/>
            <w:noWrap w:val="0"/>
            <w:vAlign w:val="center"/>
          </w:tcPr>
          <w:p w14:paraId="378737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刻度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要求0.5mm或0.1mm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，用于术中测量瞳孔直径、角膜直径、病变大小等。</w:t>
            </w:r>
          </w:p>
        </w:tc>
        <w:tc>
          <w:tcPr>
            <w:tcW w:w="1534" w:type="dxa"/>
            <w:noWrap w:val="0"/>
            <w:vAlign w:val="center"/>
          </w:tcPr>
          <w:p w14:paraId="4DD37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 xml:space="preserve">直头0-20mm </w:t>
            </w:r>
          </w:p>
        </w:tc>
        <w:tc>
          <w:tcPr>
            <w:tcW w:w="833" w:type="dxa"/>
            <w:noWrap w:val="0"/>
            <w:vAlign w:val="center"/>
          </w:tcPr>
          <w:p w14:paraId="0EF7E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5D9A6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5D8E125A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100" w:type="dxa"/>
            <w:noWrap w:val="0"/>
            <w:vAlign w:val="center"/>
          </w:tcPr>
          <w:p w14:paraId="0E2BD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巩膜咬切器</w:t>
            </w:r>
          </w:p>
        </w:tc>
        <w:tc>
          <w:tcPr>
            <w:tcW w:w="5115" w:type="dxa"/>
            <w:noWrap w:val="0"/>
            <w:vAlign w:val="center"/>
          </w:tcPr>
          <w:p w14:paraId="151A2F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用于抗青光眼手术（如小梁切除术）及其他需要部分切除巩膜组织的眼科器械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6B2D7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下刃设计为扁平、光滑的铲状或舌状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，上刃与手柄联动，通过按压手柄驱动上刃向下刃方向精密闭合，实现剪切咬合。</w:t>
            </w:r>
          </w:p>
        </w:tc>
        <w:tc>
          <w:tcPr>
            <w:tcW w:w="1534" w:type="dxa"/>
            <w:shd w:val="clear" w:color="auto" w:fill="auto"/>
            <w:noWrap w:val="0"/>
            <w:vAlign w:val="center"/>
          </w:tcPr>
          <w:p w14:paraId="67318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直1.5mm</w:t>
            </w:r>
          </w:p>
          <w:p w14:paraId="14B38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33" w:type="dxa"/>
            <w:noWrap w:val="0"/>
            <w:vAlign w:val="center"/>
          </w:tcPr>
          <w:p w14:paraId="0C1F8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24CE1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4" w:hRule="atLeast"/>
        </w:trPr>
        <w:tc>
          <w:tcPr>
            <w:tcW w:w="700" w:type="dxa"/>
            <w:noWrap w:val="0"/>
            <w:vAlign w:val="center"/>
          </w:tcPr>
          <w:p w14:paraId="4F79A478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41</w:t>
            </w:r>
          </w:p>
        </w:tc>
        <w:tc>
          <w:tcPr>
            <w:tcW w:w="1100" w:type="dxa"/>
            <w:noWrap w:val="0"/>
            <w:vAlign w:val="center"/>
          </w:tcPr>
          <w:p w14:paraId="183B8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虹膜剪</w:t>
            </w:r>
          </w:p>
        </w:tc>
        <w:tc>
          <w:tcPr>
            <w:tcW w:w="5115" w:type="dxa"/>
            <w:noWrap w:val="0"/>
            <w:vAlign w:val="center"/>
          </w:tcPr>
          <w:p w14:paraId="2D95C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用于剪切虹膜组织（如虹膜切开术、虹膜切除术），也可用于切割眼内其他脆弱组织、膜性结构及缝线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769B7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双圆钝头端，在钝性解剖组织时可有效防止刺伤脆弱眼组织和血管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1534" w:type="dxa"/>
            <w:shd w:val="clear" w:color="auto" w:fill="auto"/>
            <w:noWrap w:val="0"/>
            <w:vAlign w:val="center"/>
          </w:tcPr>
          <w:p w14:paraId="3967D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双尖角形9mm</w:t>
            </w:r>
          </w:p>
          <w:p w14:paraId="61E81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33" w:type="dxa"/>
            <w:noWrap w:val="0"/>
            <w:vAlign w:val="center"/>
          </w:tcPr>
          <w:p w14:paraId="74EFC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616C9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1700E2DD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1100" w:type="dxa"/>
            <w:noWrap w:val="0"/>
            <w:vAlign w:val="center"/>
          </w:tcPr>
          <w:p w14:paraId="46F02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小梁切开器</w:t>
            </w:r>
          </w:p>
        </w:tc>
        <w:tc>
          <w:tcPr>
            <w:tcW w:w="5115" w:type="dxa"/>
            <w:noWrap w:val="0"/>
            <w:vAlign w:val="center"/>
          </w:tcPr>
          <w:p w14:paraId="77871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用于青光眼微创手术的精密器械，其核心功能是切开小梁网及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史莱姆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管内壁，建立房水流出通道以降低眼压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578AEB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刀片长度0.25mm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度0.1mm，刀刃呈圆弧状，斜切处理便于切入；兼具切开与扩张功能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1534" w:type="dxa"/>
            <w:shd w:val="clear" w:color="auto" w:fill="auto"/>
            <w:noWrap w:val="0"/>
            <w:vAlign w:val="center"/>
          </w:tcPr>
          <w:p w14:paraId="3F677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单头 鹰嘴式</w:t>
            </w:r>
          </w:p>
        </w:tc>
        <w:tc>
          <w:tcPr>
            <w:tcW w:w="833" w:type="dxa"/>
            <w:noWrap w:val="0"/>
            <w:vAlign w:val="center"/>
          </w:tcPr>
          <w:p w14:paraId="40FD2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7A07A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700" w:type="dxa"/>
            <w:noWrap w:val="0"/>
            <w:vAlign w:val="center"/>
          </w:tcPr>
          <w:p w14:paraId="71C5C1D7">
            <w:pPr>
              <w:spacing w:line="600" w:lineRule="exact"/>
              <w:jc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1100" w:type="dxa"/>
            <w:noWrap w:val="0"/>
            <w:vAlign w:val="center"/>
          </w:tcPr>
          <w:p w14:paraId="649C4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虹膜恢复器</w:t>
            </w:r>
          </w:p>
        </w:tc>
        <w:tc>
          <w:tcPr>
            <w:tcW w:w="5115" w:type="dxa"/>
            <w:noWrap w:val="0"/>
            <w:vAlign w:val="center"/>
          </w:tcPr>
          <w:p w14:paraId="27701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用于恢复虹膜位置、分离组织粘连、推压晶体核的专用器械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4DBE56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117mm全长、1.2mm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1.7mm头宽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，钝扁圆形头部、0.1mm超薄厚度（用于精细分离）和弯折倾斜角度。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通过精细、钝性的操作，将脱出的虹膜送回前房，或在手术中推挡、分离眼内组织而不造成损伤。</w:t>
            </w:r>
          </w:p>
        </w:tc>
        <w:tc>
          <w:tcPr>
            <w:tcW w:w="1534" w:type="dxa"/>
            <w:shd w:val="clear" w:color="auto" w:fill="auto"/>
            <w:noWrap w:val="0"/>
            <w:vAlign w:val="center"/>
          </w:tcPr>
          <w:p w14:paraId="58496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双头135mm</w:t>
            </w:r>
          </w:p>
        </w:tc>
        <w:tc>
          <w:tcPr>
            <w:tcW w:w="833" w:type="dxa"/>
            <w:noWrap w:val="0"/>
            <w:vAlign w:val="center"/>
          </w:tcPr>
          <w:p w14:paraId="1AEFE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</w:tbl>
    <w:p w14:paraId="095E95C3">
      <w:pPr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zMDY0YTFkZDNjMzE4Y2Y5N2NlYmQwNTNiMGM3OWQifQ=="/>
  </w:docVars>
  <w:rsids>
    <w:rsidRoot w:val="52A606DA"/>
    <w:rsid w:val="00352AA2"/>
    <w:rsid w:val="021C39C5"/>
    <w:rsid w:val="02BC3862"/>
    <w:rsid w:val="02C72207"/>
    <w:rsid w:val="048D5F88"/>
    <w:rsid w:val="05887005"/>
    <w:rsid w:val="084C34CD"/>
    <w:rsid w:val="092634BF"/>
    <w:rsid w:val="0A613CA7"/>
    <w:rsid w:val="0A784FFE"/>
    <w:rsid w:val="0ABD080F"/>
    <w:rsid w:val="0AD610D5"/>
    <w:rsid w:val="0B354AFA"/>
    <w:rsid w:val="0B8E1140"/>
    <w:rsid w:val="0BE279FD"/>
    <w:rsid w:val="0C6D6E67"/>
    <w:rsid w:val="0DC35A17"/>
    <w:rsid w:val="0F077513"/>
    <w:rsid w:val="0FA45DAA"/>
    <w:rsid w:val="10FA1514"/>
    <w:rsid w:val="1235739A"/>
    <w:rsid w:val="15195D1C"/>
    <w:rsid w:val="152E23D6"/>
    <w:rsid w:val="15424DFF"/>
    <w:rsid w:val="15C77891"/>
    <w:rsid w:val="18273B81"/>
    <w:rsid w:val="189B2687"/>
    <w:rsid w:val="1940222B"/>
    <w:rsid w:val="19680E8E"/>
    <w:rsid w:val="19D346D4"/>
    <w:rsid w:val="1A1F4BB2"/>
    <w:rsid w:val="1A27558E"/>
    <w:rsid w:val="1CB174D9"/>
    <w:rsid w:val="1D0239B9"/>
    <w:rsid w:val="1D6D41EF"/>
    <w:rsid w:val="1D905BFD"/>
    <w:rsid w:val="1D950B06"/>
    <w:rsid w:val="1E8632EE"/>
    <w:rsid w:val="1EE15884"/>
    <w:rsid w:val="1FCA462A"/>
    <w:rsid w:val="205729C5"/>
    <w:rsid w:val="20E62CB7"/>
    <w:rsid w:val="210D4D1B"/>
    <w:rsid w:val="21DF0CC5"/>
    <w:rsid w:val="226241DD"/>
    <w:rsid w:val="24E97C57"/>
    <w:rsid w:val="250009D8"/>
    <w:rsid w:val="25174138"/>
    <w:rsid w:val="25782C56"/>
    <w:rsid w:val="26091243"/>
    <w:rsid w:val="268369E7"/>
    <w:rsid w:val="278B129F"/>
    <w:rsid w:val="28B55954"/>
    <w:rsid w:val="29CB06AB"/>
    <w:rsid w:val="2A18267C"/>
    <w:rsid w:val="2A4E308A"/>
    <w:rsid w:val="2A8B3997"/>
    <w:rsid w:val="2BBD32CB"/>
    <w:rsid w:val="2BF437BD"/>
    <w:rsid w:val="2C2062A9"/>
    <w:rsid w:val="2C2B2B40"/>
    <w:rsid w:val="2CFC0B7C"/>
    <w:rsid w:val="2DEA4E78"/>
    <w:rsid w:val="2E56407C"/>
    <w:rsid w:val="2EB47F46"/>
    <w:rsid w:val="2ECF1CF8"/>
    <w:rsid w:val="2F5E1B5C"/>
    <w:rsid w:val="2F940650"/>
    <w:rsid w:val="30635531"/>
    <w:rsid w:val="309F1F4A"/>
    <w:rsid w:val="30BE279B"/>
    <w:rsid w:val="30CE6F3A"/>
    <w:rsid w:val="313905F0"/>
    <w:rsid w:val="31AA504A"/>
    <w:rsid w:val="34A6385A"/>
    <w:rsid w:val="351E0AA1"/>
    <w:rsid w:val="35364852"/>
    <w:rsid w:val="35794D49"/>
    <w:rsid w:val="35812566"/>
    <w:rsid w:val="35A149B6"/>
    <w:rsid w:val="361D7423"/>
    <w:rsid w:val="36861AB8"/>
    <w:rsid w:val="37003335"/>
    <w:rsid w:val="37887BDC"/>
    <w:rsid w:val="384400D5"/>
    <w:rsid w:val="39121996"/>
    <w:rsid w:val="39165990"/>
    <w:rsid w:val="39D45896"/>
    <w:rsid w:val="39FB5D68"/>
    <w:rsid w:val="3AEA4FED"/>
    <w:rsid w:val="3F76656C"/>
    <w:rsid w:val="401503AE"/>
    <w:rsid w:val="40251D40"/>
    <w:rsid w:val="429872AD"/>
    <w:rsid w:val="44B376A8"/>
    <w:rsid w:val="463A37C2"/>
    <w:rsid w:val="473F38FC"/>
    <w:rsid w:val="48082E4D"/>
    <w:rsid w:val="485052AE"/>
    <w:rsid w:val="49FC7EFE"/>
    <w:rsid w:val="4A1420BD"/>
    <w:rsid w:val="4A5B1392"/>
    <w:rsid w:val="4B1E5582"/>
    <w:rsid w:val="4B2756F2"/>
    <w:rsid w:val="4BA32DDE"/>
    <w:rsid w:val="4F536409"/>
    <w:rsid w:val="502C4BEB"/>
    <w:rsid w:val="50A80E89"/>
    <w:rsid w:val="517A638F"/>
    <w:rsid w:val="51D6733E"/>
    <w:rsid w:val="51F13233"/>
    <w:rsid w:val="52252A7C"/>
    <w:rsid w:val="52A606DA"/>
    <w:rsid w:val="54B4761F"/>
    <w:rsid w:val="579D2DD8"/>
    <w:rsid w:val="581265DD"/>
    <w:rsid w:val="59667843"/>
    <w:rsid w:val="59C041E2"/>
    <w:rsid w:val="5B191EB5"/>
    <w:rsid w:val="5B9938B6"/>
    <w:rsid w:val="5CA644DC"/>
    <w:rsid w:val="5D110D0F"/>
    <w:rsid w:val="5DBE5A0B"/>
    <w:rsid w:val="5F217E98"/>
    <w:rsid w:val="60305848"/>
    <w:rsid w:val="60D158A0"/>
    <w:rsid w:val="61673EF9"/>
    <w:rsid w:val="629A5B34"/>
    <w:rsid w:val="632B39F8"/>
    <w:rsid w:val="63BD58EA"/>
    <w:rsid w:val="658A426F"/>
    <w:rsid w:val="669E696B"/>
    <w:rsid w:val="68C64222"/>
    <w:rsid w:val="69EF5BD6"/>
    <w:rsid w:val="6B151E45"/>
    <w:rsid w:val="6B213FDA"/>
    <w:rsid w:val="6B722972"/>
    <w:rsid w:val="6E737F96"/>
    <w:rsid w:val="6EC840A3"/>
    <w:rsid w:val="6F392F8E"/>
    <w:rsid w:val="712A5284"/>
    <w:rsid w:val="71AB4B40"/>
    <w:rsid w:val="71D91D02"/>
    <w:rsid w:val="73991D92"/>
    <w:rsid w:val="73AA4775"/>
    <w:rsid w:val="77A201CF"/>
    <w:rsid w:val="78232A2D"/>
    <w:rsid w:val="7ABA3491"/>
    <w:rsid w:val="7AFD2971"/>
    <w:rsid w:val="7C5D034D"/>
    <w:rsid w:val="7CB76282"/>
    <w:rsid w:val="7D657A65"/>
    <w:rsid w:val="7E56399B"/>
    <w:rsid w:val="7FCA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character" w:customStyle="1" w:styleId="7">
    <w:name w:val="font0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4027</Words>
  <Characters>4325</Characters>
  <Lines>0</Lines>
  <Paragraphs>0</Paragraphs>
  <TotalTime>35</TotalTime>
  <ScaleCrop>false</ScaleCrop>
  <LinksUpToDate>false</LinksUpToDate>
  <CharactersWithSpaces>4344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2024-10-21T08:35:00Z</dcterms:created>
  <dc:creator>Administrator</dc:creator>
  <cp:lastModifiedBy>巴啵盖</cp:lastModifiedBy>
  <cp:lastPrinted>2026-03-26T07:17:34Z</cp:lastPrinted>
  <dcterms:modified xsi:type="dcterms:W3CDTF">2026-03-26T07:33:03Z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341142224C7A4EF6956DED286A7C0996_13</vt:lpwstr>
  </property>
  <property fmtid="{D5CDD505-2E9C-101B-9397-08002B2CF9AE}" pid="4" name="KSOTemplateDocerSaveRecord">
    <vt:lpwstr>eyJoZGlkIjoiOGY0NGIwMThlZWIyYjRiN2NmMjI2OTlhMDE2MmZiNjgiLCJ1c2VySWQiOiI3NDU2NDYzOTAifQ==</vt:lpwstr>
  </property>
</Properties>
</file>